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D9" w:rsidRPr="00D569D9" w:rsidRDefault="00D569D9" w:rsidP="00D569D9">
      <w:pPr>
        <w:pageBreakBefore/>
        <w:jc w:val="center"/>
        <w:rPr>
          <w:rFonts w:asciiTheme="minorHAnsi" w:hAnsiTheme="minorHAnsi"/>
          <w:b/>
          <w:sz w:val="28"/>
        </w:rPr>
      </w:pPr>
      <w:bookmarkStart w:id="0" w:name="_GoBack"/>
      <w:bookmarkEnd w:id="0"/>
      <w:r w:rsidRPr="00D569D9">
        <w:rPr>
          <w:rFonts w:asciiTheme="minorHAnsi" w:hAnsiTheme="minorHAnsi"/>
          <w:b/>
          <w:sz w:val="28"/>
        </w:rPr>
        <w:t>ОСНОВНІ ПОКАЗНИКИ</w:t>
      </w:r>
      <w:r>
        <w:rPr>
          <w:rFonts w:asciiTheme="minorHAnsi" w:hAnsiTheme="minorHAnsi"/>
          <w:b/>
          <w:sz w:val="28"/>
        </w:rPr>
        <w:t xml:space="preserve"> </w:t>
      </w:r>
      <w:r w:rsidRPr="00D569D9">
        <w:rPr>
          <w:rFonts w:asciiTheme="minorHAnsi" w:hAnsiTheme="minorHAnsi"/>
          <w:b/>
          <w:sz w:val="28"/>
        </w:rPr>
        <w:t>СОЦІАЛЬНО-ЕКОНОМІЧНОГО РОЗВИТКУ</w:t>
      </w:r>
    </w:p>
    <w:p w:rsidR="00D569D9" w:rsidRPr="00D569D9" w:rsidRDefault="00D569D9" w:rsidP="00D569D9">
      <w:pPr>
        <w:jc w:val="center"/>
        <w:rPr>
          <w:rFonts w:asciiTheme="minorHAnsi" w:hAnsiTheme="minorHAnsi"/>
          <w:b/>
          <w:sz w:val="28"/>
        </w:rPr>
      </w:pPr>
      <w:r w:rsidRPr="00D569D9">
        <w:rPr>
          <w:rFonts w:asciiTheme="minorHAnsi" w:hAnsiTheme="minorHAnsi"/>
          <w:b/>
          <w:sz w:val="28"/>
        </w:rPr>
        <w:t>ЛЬВІВСЬКОЇ ОБЛАСТІ</w:t>
      </w:r>
    </w:p>
    <w:p w:rsidR="00D569D9" w:rsidRPr="00D569D9" w:rsidRDefault="00D569D9" w:rsidP="00D569D9">
      <w:pPr>
        <w:jc w:val="center"/>
        <w:rPr>
          <w:rFonts w:asciiTheme="minorHAnsi" w:hAnsiTheme="minorHAnsi"/>
          <w:b/>
          <w:sz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1291"/>
        <w:gridCol w:w="1250"/>
        <w:gridCol w:w="1252"/>
        <w:gridCol w:w="1397"/>
        <w:gridCol w:w="1397"/>
      </w:tblGrid>
      <w:tr w:rsidR="00D569D9" w:rsidRPr="00D569D9" w:rsidTr="005241F1">
        <w:trPr>
          <w:cantSplit/>
          <w:trHeight w:val="397"/>
        </w:trPr>
        <w:tc>
          <w:tcPr>
            <w:tcW w:w="1596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69D9" w:rsidRPr="00D569D9" w:rsidRDefault="00D569D9" w:rsidP="005241F1">
            <w:pPr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D569D9" w:rsidRPr="00D569D9" w:rsidRDefault="00D569D9" w:rsidP="005241F1">
            <w:pPr>
              <w:ind w:left="-57" w:right="-57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Фактично </w:t>
            </w:r>
          </w:p>
          <w:p w:rsidR="00D569D9" w:rsidRPr="00D569D9" w:rsidRDefault="00D569D9" w:rsidP="005241F1">
            <w:pPr>
              <w:ind w:left="-57" w:right="-57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за січень–лютий 20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  <w:lang w:val="ru-RU"/>
              </w:rPr>
              <w:t>21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р.</w:t>
            </w:r>
          </w:p>
        </w:tc>
        <w:tc>
          <w:tcPr>
            <w:tcW w:w="2737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D569D9" w:rsidRPr="00D569D9" w:rsidRDefault="00D569D9" w:rsidP="005241F1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Темпи зростання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  <w:lang w:val="en-US"/>
              </w:rPr>
              <w:t xml:space="preserve"> 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(зниження), %</w:t>
            </w:r>
          </w:p>
        </w:tc>
      </w:tr>
      <w:tr w:rsidR="00D569D9" w:rsidRPr="00D569D9" w:rsidTr="005241F1">
        <w:trPr>
          <w:cantSplit/>
          <w:trHeight w:val="397"/>
        </w:trPr>
        <w:tc>
          <w:tcPr>
            <w:tcW w:w="15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69D9" w:rsidRPr="00D569D9" w:rsidRDefault="00D569D9" w:rsidP="005241F1">
            <w:pPr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569D9" w:rsidRPr="00D569D9" w:rsidRDefault="00D569D9" w:rsidP="005241F1">
            <w:pPr>
              <w:ind w:left="-57" w:right="-57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</w:p>
        </w:tc>
        <w:tc>
          <w:tcPr>
            <w:tcW w:w="1293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569D9" w:rsidRPr="00D569D9" w:rsidRDefault="00D569D9" w:rsidP="005241F1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лютий 20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  <w:lang w:val="en-US"/>
              </w:rPr>
              <w:t>2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1р. до</w:t>
            </w:r>
          </w:p>
        </w:tc>
        <w:tc>
          <w:tcPr>
            <w:tcW w:w="722" w:type="pct"/>
            <w:vMerge w:val="restart"/>
            <w:tcBorders>
              <w:right w:val="single" w:sz="4" w:space="0" w:color="auto"/>
            </w:tcBorders>
            <w:vAlign w:val="center"/>
          </w:tcPr>
          <w:p w:rsidR="00D569D9" w:rsidRPr="00D569D9" w:rsidRDefault="00D569D9" w:rsidP="005241F1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січень–лютий 20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  <w:lang w:val="ru-RU"/>
              </w:rPr>
              <w:t>21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р. </w:t>
            </w:r>
          </w:p>
          <w:p w:rsidR="00D569D9" w:rsidRPr="00D569D9" w:rsidRDefault="00D569D9" w:rsidP="005241F1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до січня–лютого 2020р.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569D9" w:rsidRPr="00D569D9" w:rsidRDefault="00D569D9" w:rsidP="005241F1">
            <w:pPr>
              <w:ind w:left="-113" w:right="-113"/>
              <w:jc w:val="center"/>
              <w:rPr>
                <w:rFonts w:asciiTheme="minorHAnsi" w:hAnsiTheme="minorHAnsi"/>
                <w:snapToGrid w:val="0"/>
                <w:spacing w:val="-4"/>
                <w:sz w:val="24"/>
                <w:szCs w:val="24"/>
                <w:u w:val="single"/>
              </w:rPr>
            </w:pPr>
            <w:r w:rsidRPr="00D569D9">
              <w:rPr>
                <w:rFonts w:asciiTheme="minorHAnsi" w:hAnsiTheme="minorHAnsi"/>
                <w:snapToGrid w:val="0"/>
                <w:spacing w:val="-4"/>
                <w:sz w:val="24"/>
                <w:szCs w:val="24"/>
                <w:u w:val="single"/>
              </w:rPr>
              <w:t>довідково:</w:t>
            </w:r>
          </w:p>
          <w:p w:rsidR="00D569D9" w:rsidRPr="00D569D9" w:rsidRDefault="00D569D9" w:rsidP="005241F1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січень–лютий 2020р. </w:t>
            </w:r>
          </w:p>
          <w:p w:rsidR="00D569D9" w:rsidRPr="00D569D9" w:rsidRDefault="00D569D9" w:rsidP="005241F1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до січня–лютого 201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  <w:lang w:val="ru-RU"/>
              </w:rPr>
              <w:t>9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р.</w:t>
            </w:r>
          </w:p>
        </w:tc>
      </w:tr>
      <w:tr w:rsidR="00D569D9" w:rsidRPr="00D569D9" w:rsidTr="005241F1">
        <w:trPr>
          <w:cantSplit/>
          <w:trHeight w:val="581"/>
        </w:trPr>
        <w:tc>
          <w:tcPr>
            <w:tcW w:w="159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9D9" w:rsidRPr="00D569D9" w:rsidRDefault="00D569D9" w:rsidP="005241F1">
            <w:pPr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  <w:vMerge/>
            <w:tcBorders>
              <w:top w:val="nil"/>
              <w:left w:val="nil"/>
              <w:bottom w:val="single" w:sz="4" w:space="0" w:color="auto"/>
            </w:tcBorders>
          </w:tcPr>
          <w:p w:rsidR="00D569D9" w:rsidRPr="00D569D9" w:rsidRDefault="00D569D9" w:rsidP="005241F1">
            <w:pPr>
              <w:ind w:hanging="108"/>
              <w:jc w:val="center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646" w:type="pct"/>
            <w:tcBorders>
              <w:top w:val="nil"/>
              <w:right w:val="nil"/>
            </w:tcBorders>
            <w:vAlign w:val="center"/>
          </w:tcPr>
          <w:p w:rsidR="00D569D9" w:rsidRPr="00D569D9" w:rsidRDefault="00D569D9" w:rsidP="005241F1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 xml:space="preserve">січня </w:t>
            </w:r>
          </w:p>
          <w:p w:rsidR="00D569D9" w:rsidRPr="00D569D9" w:rsidRDefault="00D569D9" w:rsidP="005241F1">
            <w:pPr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2021р.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569D9" w:rsidRPr="00D569D9" w:rsidRDefault="00D569D9" w:rsidP="005241F1">
            <w:pPr>
              <w:ind w:left="-85" w:right="-85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лютого 2020р.</w:t>
            </w:r>
          </w:p>
        </w:tc>
        <w:tc>
          <w:tcPr>
            <w:tcW w:w="722" w:type="pct"/>
            <w:vMerge/>
            <w:tcBorders>
              <w:top w:val="thickThinSmallGap" w:sz="24" w:space="0" w:color="2D6D65"/>
              <w:bottom w:val="single" w:sz="4" w:space="0" w:color="auto"/>
              <w:right w:val="single" w:sz="4" w:space="0" w:color="auto"/>
            </w:tcBorders>
            <w:vAlign w:val="center"/>
          </w:tcPr>
          <w:p w:rsidR="00D569D9" w:rsidRPr="00D569D9" w:rsidRDefault="00D569D9" w:rsidP="005241F1">
            <w:pPr>
              <w:ind w:left="-113" w:right="-113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  <w:tc>
          <w:tcPr>
            <w:tcW w:w="722" w:type="pct"/>
            <w:vMerge/>
            <w:tcBorders>
              <w:top w:val="thickThinSmallGap" w:sz="24" w:space="0" w:color="2D6D65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69D9" w:rsidRPr="00D569D9" w:rsidRDefault="00D569D9" w:rsidP="005241F1">
            <w:pPr>
              <w:ind w:left="-113" w:right="-113"/>
              <w:jc w:val="center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  <w:tr w:rsidR="00D569D9" w:rsidRPr="00D569D9" w:rsidTr="00D569D9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Середньомісячна заробітна плата одного працівника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color w:val="FF0000"/>
                <w:sz w:val="24"/>
                <w:szCs w:val="24"/>
              </w:rPr>
            </w:pPr>
          </w:p>
        </w:tc>
      </w:tr>
      <w:tr w:rsidR="00D569D9" w:rsidRPr="00D569D9" w:rsidTr="00D569D9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 xml:space="preserve">  номінальна, грн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vertAlign w:val="superscript"/>
                <w:lang w:val="en-US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11038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vertAlign w:val="superscript"/>
                <w:lang w:val="en-US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88,2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vertAlign w:val="superscript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11</w:t>
            </w:r>
            <w:r w:rsidRPr="00D569D9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>,8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</w:t>
            </w:r>
            <w:r w:rsidRPr="00D569D9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>2</w:t>
            </w:r>
            <w:r w:rsidRPr="00D569D9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>8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118</w:t>
            </w:r>
            <w:r w:rsidRPr="00D569D9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>8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</w:rPr>
              <w:t>4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69D9" w:rsidRPr="00D569D9" w:rsidTr="00D569D9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 xml:space="preserve">  реальна, %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х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vertAlign w:val="superscript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87,2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vertAlign w:val="superscript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106,5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vertAlign w:val="superscript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106,5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114,3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</w:rPr>
              <w:t>4</w:t>
            </w:r>
          </w:p>
        </w:tc>
      </w:tr>
      <w:tr w:rsidR="00D569D9" w:rsidRPr="00D569D9" w:rsidTr="00D569D9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Заборгованість із виплати заробітної плати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val="ru-RU"/>
              </w:rPr>
              <w:t>5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 xml:space="preserve"> – усього,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D569D9">
              <w:rPr>
                <w:rFonts w:asciiTheme="minorHAnsi" w:hAnsiTheme="minorHAnsi"/>
                <w:sz w:val="24"/>
                <w:szCs w:val="24"/>
              </w:rPr>
              <w:t>млн.грн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107</w:t>
            </w:r>
            <w:r w:rsidRPr="00D569D9">
              <w:rPr>
                <w:rFonts w:asciiTheme="minorHAnsi" w:hAnsiTheme="minorHAnsi"/>
                <w:sz w:val="24"/>
                <w:szCs w:val="24"/>
                <w:lang w:val="en-US" w:eastAsia="uk-UA"/>
              </w:rPr>
              <w:t>,</w:t>
            </w: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val="en-US"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194,4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95,3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val="en-US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val="en-US"/>
              </w:rPr>
              <w:t>x</w:t>
            </w:r>
          </w:p>
        </w:tc>
      </w:tr>
      <w:tr w:rsidR="00D569D9" w:rsidRPr="00D569D9" w:rsidTr="00D569D9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Індекс споживчих цін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val="en-US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101,3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val="en-US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107,4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val="en-US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102,4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val="en-US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100,4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</w:rPr>
              <w:t>6</w:t>
            </w:r>
          </w:p>
        </w:tc>
      </w:tr>
      <w:tr w:rsidR="00D569D9" w:rsidRPr="00D569D9" w:rsidTr="00D569D9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ind w:right="-113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D569D9">
              <w:rPr>
                <w:rFonts w:asciiTheme="minorHAnsi" w:hAnsiTheme="minorHAnsi"/>
                <w:spacing w:val="-2"/>
                <w:sz w:val="24"/>
                <w:szCs w:val="24"/>
              </w:rPr>
              <w:t>Обсяг реалізованої промислової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 xml:space="preserve"> продукції</w:t>
            </w:r>
            <w:r w:rsidRPr="00D569D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69D9">
              <w:rPr>
                <w:rFonts w:asciiTheme="minorHAnsi" w:hAnsiTheme="minorHAnsi"/>
                <w:sz w:val="24"/>
                <w:szCs w:val="24"/>
              </w:rPr>
              <w:t>млн.грн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noProof/>
                <w:sz w:val="24"/>
                <w:szCs w:val="24"/>
              </w:rPr>
              <w:t>9303,1</w:t>
            </w:r>
            <w:r w:rsidRPr="00D569D9">
              <w:rPr>
                <w:rFonts w:asciiTheme="minorHAnsi" w:hAnsiTheme="minorHAnsi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х</w:t>
            </w:r>
          </w:p>
        </w:tc>
      </w:tr>
      <w:tr w:rsidR="00D569D9" w:rsidRPr="00D569D9" w:rsidTr="00D569D9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Індекс промислової продукції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</w:rPr>
              <w:t>х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99,1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100,3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101,5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111,0</w:t>
            </w:r>
          </w:p>
        </w:tc>
      </w:tr>
      <w:tr w:rsidR="00D569D9" w:rsidRPr="00D569D9" w:rsidTr="00D569D9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 xml:space="preserve">Індекс </w:t>
            </w:r>
            <w:proofErr w:type="spellStart"/>
            <w:r w:rsidRPr="00D569D9">
              <w:rPr>
                <w:rFonts w:asciiTheme="minorHAnsi" w:hAnsiTheme="minorHAnsi"/>
                <w:sz w:val="24"/>
                <w:szCs w:val="24"/>
              </w:rPr>
              <w:t>сільськогоспо</w:t>
            </w: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>дарської</w:t>
            </w:r>
            <w:proofErr w:type="spellEnd"/>
            <w:r w:rsidRPr="00D569D9">
              <w:rPr>
                <w:rFonts w:asciiTheme="minorHAnsi" w:hAnsiTheme="minorHAnsi"/>
                <w:sz w:val="24"/>
                <w:szCs w:val="24"/>
              </w:rPr>
              <w:t xml:space="preserve"> продукції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Pr="00D569D9">
              <w:rPr>
                <w:rFonts w:asciiTheme="minorHAnsi" w:hAnsiTheme="minorHAnsi"/>
                <w:sz w:val="24"/>
                <w:szCs w:val="24"/>
                <w:lang w:val="en-US"/>
              </w:rPr>
              <w:t>00</w:t>
            </w:r>
            <w:r w:rsidRPr="00D569D9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Pr="00D569D9">
              <w:rPr>
                <w:rFonts w:asciiTheme="minorHAnsi" w:hAnsiTheme="minorHAnsi"/>
                <w:sz w:val="24"/>
                <w:szCs w:val="24"/>
                <w:lang w:val="en-US"/>
              </w:rPr>
              <w:t>00</w:t>
            </w:r>
            <w:r w:rsidRPr="00D569D9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  <w:r w:rsidRPr="00D569D9">
              <w:rPr>
                <w:rFonts w:asciiTheme="minorHAnsi" w:hAnsiTheme="minorHAnsi"/>
                <w:sz w:val="24"/>
                <w:szCs w:val="24"/>
                <w:lang w:val="en-US"/>
              </w:rPr>
              <w:t>0</w:t>
            </w:r>
          </w:p>
        </w:tc>
      </w:tr>
      <w:tr w:rsidR="00D569D9" w:rsidRPr="00D569D9" w:rsidTr="00D569D9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 xml:space="preserve">Обсяг виробленої будівельної продукції, </w:t>
            </w:r>
            <w:proofErr w:type="spellStart"/>
            <w:r w:rsidRPr="00D569D9">
              <w:rPr>
                <w:rFonts w:asciiTheme="minorHAnsi" w:hAnsiTheme="minorHAnsi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</w:rPr>
              <w:t>1086326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</w:p>
        </w:tc>
      </w:tr>
      <w:tr w:rsidR="00D569D9" w:rsidRPr="00D569D9" w:rsidTr="00D569D9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Індекс будівельної продукції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  <w:r w:rsidRPr="00D569D9">
              <w:rPr>
                <w:rFonts w:asciiTheme="minorHAnsi" w:hAnsiTheme="minorHAnsi"/>
                <w:snapToGrid w:val="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napToGrid w:val="0"/>
                <w:sz w:val="24"/>
                <w:szCs w:val="24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569D9">
              <w:rPr>
                <w:rFonts w:asciiTheme="minorHAnsi" w:hAnsiTheme="minorHAnsi"/>
                <w:sz w:val="24"/>
              </w:rPr>
              <w:t>79,6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</w:rPr>
              <w:t>120,2</w:t>
            </w:r>
          </w:p>
        </w:tc>
      </w:tr>
      <w:tr w:rsidR="00D569D9" w:rsidRPr="00D569D9" w:rsidTr="0079378E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spacing w:before="120"/>
              <w:ind w:right="-108"/>
              <w:rPr>
                <w:rFonts w:asciiTheme="minorHAnsi" w:hAnsiTheme="minorHAnsi"/>
                <w:spacing w:val="-8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Експорт товарів, </w:t>
            </w:r>
            <w:proofErr w:type="spellStart"/>
            <w:r w:rsidRPr="00D569D9">
              <w:rPr>
                <w:rFonts w:asciiTheme="minorHAnsi" w:hAnsiTheme="minorHAnsi"/>
                <w:spacing w:val="-8"/>
                <w:sz w:val="24"/>
                <w:szCs w:val="24"/>
              </w:rPr>
              <w:t>млн.дол</w:t>
            </w:r>
            <w:proofErr w:type="spellEnd"/>
            <w:r w:rsidRPr="00D569D9">
              <w:rPr>
                <w:rFonts w:asciiTheme="minorHAnsi" w:hAnsiTheme="minorHAnsi"/>
                <w:spacing w:val="-8"/>
                <w:sz w:val="24"/>
                <w:szCs w:val="24"/>
              </w:rPr>
              <w:t>. США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napToGrid w:val="0"/>
                <w:kern w:val="16"/>
                <w:sz w:val="24"/>
                <w:szCs w:val="24"/>
              </w:rPr>
              <w:t>193,5</w:t>
            </w:r>
            <w:r w:rsidRPr="00D569D9">
              <w:rPr>
                <w:rFonts w:asciiTheme="minorHAnsi" w:hAnsiTheme="minorHAnsi"/>
                <w:kern w:val="1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106,0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110,8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eastAsia="uk-UA"/>
              </w:rPr>
              <w:t>4</w:t>
            </w:r>
          </w:p>
        </w:tc>
      </w:tr>
      <w:tr w:rsidR="00D569D9" w:rsidRPr="00D569D9" w:rsidTr="0079378E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spacing w:before="120"/>
              <w:ind w:right="-108"/>
              <w:rPr>
                <w:rFonts w:asciiTheme="minorHAnsi" w:hAnsiTheme="minorHAnsi"/>
                <w:spacing w:val="-8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Імпорт товарів, </w:t>
            </w:r>
            <w:proofErr w:type="spellStart"/>
            <w:r w:rsidRPr="00D569D9">
              <w:rPr>
                <w:rFonts w:asciiTheme="minorHAnsi" w:hAnsiTheme="minorHAnsi"/>
                <w:spacing w:val="-8"/>
                <w:sz w:val="24"/>
                <w:szCs w:val="24"/>
              </w:rPr>
              <w:t>млн.дол</w:t>
            </w:r>
            <w:proofErr w:type="spellEnd"/>
            <w:r w:rsidRPr="00D569D9">
              <w:rPr>
                <w:rFonts w:asciiTheme="minorHAnsi" w:hAnsiTheme="minorHAnsi"/>
                <w:spacing w:val="-8"/>
                <w:sz w:val="24"/>
                <w:szCs w:val="24"/>
              </w:rPr>
              <w:t>. США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napToGrid w:val="0"/>
                <w:kern w:val="16"/>
                <w:sz w:val="24"/>
                <w:szCs w:val="24"/>
              </w:rPr>
              <w:t>237,3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98,0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124,3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eastAsia="uk-UA"/>
              </w:rPr>
              <w:t>4</w:t>
            </w:r>
          </w:p>
        </w:tc>
      </w:tr>
      <w:tr w:rsidR="00D569D9" w:rsidRPr="00D569D9" w:rsidTr="0079378E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spacing w:before="120"/>
              <w:rPr>
                <w:rFonts w:asciiTheme="minorHAnsi" w:hAnsiTheme="minorHAnsi"/>
                <w:spacing w:val="-8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Сальдо, </w:t>
            </w:r>
            <w:proofErr w:type="spellStart"/>
            <w:r w:rsidRPr="00D569D9">
              <w:rPr>
                <w:rFonts w:asciiTheme="minorHAnsi" w:hAnsiTheme="minorHAnsi"/>
                <w:spacing w:val="-8"/>
                <w:sz w:val="24"/>
                <w:szCs w:val="24"/>
              </w:rPr>
              <w:t>млн.дол</w:t>
            </w:r>
            <w:proofErr w:type="spellEnd"/>
            <w:r w:rsidRPr="00D569D9">
              <w:rPr>
                <w:rFonts w:asciiTheme="minorHAnsi" w:hAnsiTheme="minorHAnsi"/>
                <w:spacing w:val="-8"/>
                <w:sz w:val="24"/>
                <w:szCs w:val="24"/>
              </w:rPr>
              <w:t>. США  (+, –)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‒43,8</w:t>
            </w:r>
            <w:r w:rsidRPr="00D569D9">
              <w:rPr>
                <w:rFonts w:asciiTheme="minorHAnsi" w:hAnsiTheme="minorHAnsi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  <w:lang w:eastAsia="uk-UA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eastAsia="uk-UA"/>
              </w:rPr>
              <w:t>х</w:t>
            </w:r>
          </w:p>
        </w:tc>
      </w:tr>
      <w:tr w:rsidR="00D569D9" w:rsidRPr="00D569D9" w:rsidTr="0079378E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 xml:space="preserve">Вантажообіг, </w:t>
            </w:r>
            <w:proofErr w:type="spellStart"/>
            <w:r w:rsidRPr="00D569D9">
              <w:rPr>
                <w:rFonts w:asciiTheme="minorHAnsi" w:hAnsiTheme="minorHAnsi"/>
                <w:sz w:val="24"/>
                <w:szCs w:val="24"/>
              </w:rPr>
              <w:t>млн.ткм</w:t>
            </w:r>
            <w:proofErr w:type="spellEnd"/>
            <w:r w:rsidRPr="00D569D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1421,3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100,6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102,4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104,4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83,3</w:t>
            </w:r>
          </w:p>
        </w:tc>
      </w:tr>
      <w:tr w:rsidR="00D569D9" w:rsidRPr="00D569D9" w:rsidTr="0079378E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569D9">
              <w:rPr>
                <w:rFonts w:asciiTheme="minorHAnsi" w:hAnsiTheme="minorHAnsi"/>
                <w:sz w:val="24"/>
                <w:szCs w:val="24"/>
              </w:rPr>
              <w:t>Пасажирообіг</w:t>
            </w:r>
            <w:proofErr w:type="spellEnd"/>
            <w:r w:rsidRPr="00D569D9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D569D9">
              <w:rPr>
                <w:rFonts w:asciiTheme="minorHAnsi" w:hAnsiTheme="minorHAnsi"/>
                <w:sz w:val="24"/>
                <w:szCs w:val="24"/>
              </w:rPr>
              <w:t>млн.пас.км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383,6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90,7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61,9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59,5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</w:rPr>
              <w:t>96,7</w:t>
            </w:r>
          </w:p>
        </w:tc>
      </w:tr>
      <w:tr w:rsidR="00D569D9" w:rsidRPr="00D569D9" w:rsidTr="0079378E">
        <w:trPr>
          <w:trHeight w:val="227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Оборот роздрібної торгівлі,</w:t>
            </w:r>
            <w:r w:rsidRPr="00D569D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69D9">
              <w:rPr>
                <w:rFonts w:asciiTheme="minorHAnsi" w:hAnsiTheme="minorHAnsi"/>
                <w:sz w:val="24"/>
                <w:szCs w:val="24"/>
              </w:rPr>
              <w:t>млн.грн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12067,8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108,8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569D9">
              <w:rPr>
                <w:rFonts w:asciiTheme="minorHAnsi" w:hAnsiTheme="minorHAnsi"/>
                <w:sz w:val="24"/>
                <w:szCs w:val="24"/>
              </w:rPr>
              <w:t>107,6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val="ru-RU"/>
              </w:rPr>
              <w:t>102,2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9" w:rsidRPr="00D569D9" w:rsidRDefault="00D569D9" w:rsidP="00D569D9">
            <w:pPr>
              <w:spacing w:before="120"/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569D9">
              <w:rPr>
                <w:rFonts w:asciiTheme="minorHAnsi" w:hAnsiTheme="minorHAnsi"/>
                <w:sz w:val="24"/>
                <w:szCs w:val="24"/>
                <w:lang w:val="en-US"/>
              </w:rPr>
              <w:t>115</w:t>
            </w:r>
            <w:r w:rsidRPr="00D569D9">
              <w:rPr>
                <w:rFonts w:asciiTheme="minorHAnsi" w:hAnsiTheme="minorHAnsi"/>
                <w:sz w:val="24"/>
                <w:szCs w:val="24"/>
              </w:rPr>
              <w:t>,9</w:t>
            </w:r>
          </w:p>
        </w:tc>
      </w:tr>
    </w:tbl>
    <w:p w:rsidR="00D569D9" w:rsidRPr="00D569D9" w:rsidRDefault="00D569D9" w:rsidP="00D569D9">
      <w:pPr>
        <w:ind w:right="-710"/>
        <w:jc w:val="both"/>
        <w:rPr>
          <w:rFonts w:asciiTheme="minorHAnsi" w:hAnsiTheme="minorHAnsi"/>
          <w:vertAlign w:val="superscript"/>
          <w:lang w:val="ru-RU"/>
        </w:rPr>
      </w:pPr>
      <w:r w:rsidRPr="00D569D9">
        <w:rPr>
          <w:rFonts w:asciiTheme="minorHAnsi" w:hAnsiTheme="minorHAnsi"/>
          <w:vertAlign w:val="superscript"/>
          <w:lang w:val="ru-RU"/>
        </w:rPr>
        <w:t>_______________________________________</w:t>
      </w:r>
    </w:p>
    <w:p w:rsidR="00D569D9" w:rsidRPr="00D569D9" w:rsidRDefault="00D569D9" w:rsidP="00D569D9">
      <w:pPr>
        <w:ind w:right="-710"/>
        <w:jc w:val="both"/>
        <w:rPr>
          <w:rFonts w:asciiTheme="minorHAnsi" w:hAnsiTheme="minorHAnsi"/>
          <w:vertAlign w:val="superscript"/>
          <w:lang w:val="ru-RU"/>
        </w:rPr>
      </w:pPr>
      <w:r w:rsidRPr="00D569D9">
        <w:rPr>
          <w:rFonts w:asciiTheme="minorHAnsi" w:hAnsiTheme="minorHAnsi"/>
          <w:vertAlign w:val="superscript"/>
          <w:lang w:val="ru-RU"/>
        </w:rPr>
        <w:t xml:space="preserve">1 </w:t>
      </w:r>
      <w:r w:rsidRPr="00D569D9">
        <w:rPr>
          <w:rFonts w:asciiTheme="minorHAnsi" w:hAnsiTheme="minorHAnsi"/>
        </w:rPr>
        <w:t>Дані за січень 20</w:t>
      </w:r>
      <w:r w:rsidRPr="00D569D9">
        <w:rPr>
          <w:rFonts w:asciiTheme="minorHAnsi" w:hAnsiTheme="minorHAnsi"/>
          <w:lang w:val="ru-RU"/>
        </w:rPr>
        <w:t>21</w:t>
      </w:r>
      <w:r w:rsidRPr="00D569D9">
        <w:rPr>
          <w:rFonts w:asciiTheme="minorHAnsi" w:hAnsiTheme="minorHAnsi"/>
        </w:rPr>
        <w:t>р.</w:t>
      </w:r>
    </w:p>
    <w:p w:rsidR="00D569D9" w:rsidRPr="00D569D9" w:rsidRDefault="00D569D9" w:rsidP="00D569D9">
      <w:pPr>
        <w:ind w:right="-710"/>
        <w:jc w:val="both"/>
        <w:rPr>
          <w:rFonts w:asciiTheme="minorHAnsi" w:hAnsiTheme="minorHAnsi"/>
        </w:rPr>
      </w:pPr>
      <w:r w:rsidRPr="00D569D9">
        <w:rPr>
          <w:rFonts w:asciiTheme="minorHAnsi" w:hAnsiTheme="minorHAnsi"/>
          <w:vertAlign w:val="superscript"/>
          <w:lang w:val="ru-RU"/>
        </w:rPr>
        <w:t>2</w:t>
      </w:r>
      <w:r w:rsidRPr="00D569D9">
        <w:rPr>
          <w:rFonts w:asciiTheme="minorHAnsi" w:hAnsiTheme="minorHAnsi"/>
        </w:rPr>
        <w:t xml:space="preserve"> Січень 20</w:t>
      </w:r>
      <w:r w:rsidRPr="00D569D9">
        <w:rPr>
          <w:rFonts w:asciiTheme="minorHAnsi" w:hAnsiTheme="minorHAnsi"/>
          <w:lang w:val="ru-RU"/>
        </w:rPr>
        <w:t>21</w:t>
      </w:r>
      <w:r w:rsidRPr="00D569D9">
        <w:rPr>
          <w:rFonts w:asciiTheme="minorHAnsi" w:hAnsiTheme="minorHAnsi"/>
        </w:rPr>
        <w:t>р. у % до грудня 2020р.</w:t>
      </w:r>
    </w:p>
    <w:p w:rsidR="00D569D9" w:rsidRPr="00D569D9" w:rsidRDefault="00D569D9" w:rsidP="00D569D9">
      <w:pPr>
        <w:ind w:right="-710"/>
        <w:jc w:val="both"/>
        <w:rPr>
          <w:rFonts w:asciiTheme="minorHAnsi" w:hAnsiTheme="minorHAnsi"/>
        </w:rPr>
      </w:pPr>
      <w:r w:rsidRPr="00D569D9">
        <w:rPr>
          <w:rFonts w:asciiTheme="minorHAnsi" w:hAnsiTheme="minorHAnsi"/>
          <w:vertAlign w:val="superscript"/>
          <w:lang w:val="ru-RU"/>
        </w:rPr>
        <w:t>3</w:t>
      </w:r>
      <w:r w:rsidRPr="00D569D9">
        <w:rPr>
          <w:rFonts w:asciiTheme="minorHAnsi" w:hAnsiTheme="minorHAnsi"/>
        </w:rPr>
        <w:t xml:space="preserve"> Січень 20</w:t>
      </w:r>
      <w:r w:rsidRPr="00D569D9">
        <w:rPr>
          <w:rFonts w:asciiTheme="minorHAnsi" w:hAnsiTheme="minorHAnsi"/>
          <w:lang w:val="ru-RU"/>
        </w:rPr>
        <w:t>21</w:t>
      </w:r>
      <w:r w:rsidRPr="00D569D9">
        <w:rPr>
          <w:rFonts w:asciiTheme="minorHAnsi" w:hAnsiTheme="minorHAnsi"/>
        </w:rPr>
        <w:t>р. у % до січня 2020р.</w:t>
      </w:r>
    </w:p>
    <w:p w:rsidR="00D569D9" w:rsidRPr="00D569D9" w:rsidRDefault="00D569D9" w:rsidP="00D569D9">
      <w:pPr>
        <w:ind w:right="-710"/>
        <w:jc w:val="both"/>
        <w:rPr>
          <w:rFonts w:asciiTheme="minorHAnsi" w:hAnsiTheme="minorHAnsi"/>
        </w:rPr>
      </w:pPr>
      <w:r w:rsidRPr="00D569D9">
        <w:rPr>
          <w:rFonts w:asciiTheme="minorHAnsi" w:hAnsiTheme="minorHAnsi"/>
          <w:vertAlign w:val="superscript"/>
          <w:lang w:val="ru-RU"/>
        </w:rPr>
        <w:t>4</w:t>
      </w:r>
      <w:r w:rsidRPr="00D569D9">
        <w:rPr>
          <w:rFonts w:asciiTheme="minorHAnsi" w:hAnsiTheme="minorHAnsi"/>
        </w:rPr>
        <w:t xml:space="preserve"> Січень 2020р. у % до січня 2019р.</w:t>
      </w:r>
    </w:p>
    <w:p w:rsidR="00D569D9" w:rsidRPr="00D569D9" w:rsidRDefault="00D569D9" w:rsidP="00D569D9">
      <w:pPr>
        <w:ind w:right="-710"/>
        <w:jc w:val="both"/>
        <w:rPr>
          <w:rFonts w:asciiTheme="minorHAnsi" w:hAnsiTheme="minorHAnsi"/>
          <w:vertAlign w:val="superscript"/>
        </w:rPr>
      </w:pPr>
      <w:r w:rsidRPr="00D569D9">
        <w:rPr>
          <w:rFonts w:asciiTheme="minorHAnsi" w:hAnsiTheme="minorHAnsi"/>
          <w:vertAlign w:val="superscript"/>
          <w:lang w:val="ru-RU"/>
        </w:rPr>
        <w:t>5</w:t>
      </w:r>
      <w:r w:rsidRPr="00D569D9">
        <w:rPr>
          <w:rFonts w:asciiTheme="minorHAnsi" w:hAnsiTheme="minorHAnsi"/>
        </w:rPr>
        <w:t xml:space="preserve"> Станом на 1 лютого</w:t>
      </w:r>
      <w:r w:rsidRPr="00D569D9">
        <w:rPr>
          <w:rFonts w:asciiTheme="minorHAnsi" w:hAnsiTheme="minorHAnsi"/>
          <w:lang w:val="ru-RU"/>
        </w:rPr>
        <w:t xml:space="preserve"> </w:t>
      </w:r>
      <w:r w:rsidRPr="00D569D9">
        <w:rPr>
          <w:rFonts w:asciiTheme="minorHAnsi" w:hAnsiTheme="minorHAnsi"/>
        </w:rPr>
        <w:t>2021р.</w:t>
      </w:r>
      <w:r w:rsidRPr="00D569D9">
        <w:rPr>
          <w:rFonts w:asciiTheme="minorHAnsi" w:hAnsiTheme="minorHAnsi"/>
          <w:vertAlign w:val="superscript"/>
        </w:rPr>
        <w:t xml:space="preserve"> </w:t>
      </w:r>
    </w:p>
    <w:p w:rsidR="0070704F" w:rsidRPr="00D569D9" w:rsidRDefault="00D569D9" w:rsidP="00D569D9">
      <w:pPr>
        <w:ind w:right="-710"/>
        <w:jc w:val="both"/>
        <w:rPr>
          <w:rFonts w:asciiTheme="minorHAnsi" w:hAnsiTheme="minorHAnsi"/>
        </w:rPr>
      </w:pPr>
      <w:r w:rsidRPr="00D569D9">
        <w:rPr>
          <w:rFonts w:asciiTheme="minorHAnsi" w:hAnsiTheme="minorHAnsi"/>
          <w:vertAlign w:val="superscript"/>
        </w:rPr>
        <w:t>6</w:t>
      </w:r>
      <w:r w:rsidRPr="00D569D9">
        <w:rPr>
          <w:rFonts w:asciiTheme="minorHAnsi" w:hAnsiTheme="minorHAnsi"/>
        </w:rPr>
        <w:t xml:space="preserve"> Лютий у % до грудня попереднього року.</w:t>
      </w:r>
    </w:p>
    <w:sectPr w:rsidR="0070704F" w:rsidRPr="00D569D9" w:rsidSect="00D569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D9"/>
    <w:rsid w:val="00592C6E"/>
    <w:rsid w:val="0070704F"/>
    <w:rsid w:val="007E50B4"/>
    <w:rsid w:val="007E61B2"/>
    <w:rsid w:val="00A64AA4"/>
    <w:rsid w:val="00D569D9"/>
    <w:rsid w:val="00D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EDA53-765A-47C2-A008-099DEC6E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6908</Words>
  <Characters>3939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Администратор</cp:lastModifiedBy>
  <cp:revision>2</cp:revision>
  <dcterms:created xsi:type="dcterms:W3CDTF">2021-04-05T06:24:00Z</dcterms:created>
  <dcterms:modified xsi:type="dcterms:W3CDTF">2021-04-05T06:24:00Z</dcterms:modified>
</cp:coreProperties>
</file>